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Catawba Valley Community College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B57099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905B84">
        <w:rPr>
          <w:b/>
          <w:sz w:val="22"/>
          <w:szCs w:val="22"/>
        </w:rPr>
        <w:t xml:space="preserve">Agricultural Professional </w:t>
      </w:r>
      <w:r>
        <w:rPr>
          <w:b/>
          <w:sz w:val="22"/>
          <w:szCs w:val="22"/>
        </w:rPr>
        <w:t>Track)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A0547B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B57099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764"/>
        <w:gridCol w:w="4246"/>
        <w:gridCol w:w="1398"/>
      </w:tblGrid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5515ED" w:rsidP="003210DA">
            <w:r>
              <w:rPr>
                <w:sz w:val="22"/>
                <w:szCs w:val="22"/>
              </w:rPr>
              <w:t xml:space="preserve">Horticulture Elective </w:t>
            </w:r>
            <w:r w:rsidR="00B57099" w:rsidRPr="00E941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B57099" w:rsidRPr="00167B76" w:rsidRDefault="00B57099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5515ED" w:rsidP="003210DA">
            <w:pPr>
              <w:pStyle w:val="BodyText"/>
              <w:jc w:val="left"/>
            </w:pPr>
            <w:r>
              <w:t xml:space="preserve">TRF 210 – </w:t>
            </w:r>
            <w:proofErr w:type="spellStart"/>
            <w:r>
              <w:t>Turfgrass</w:t>
            </w:r>
            <w:proofErr w:type="spellEnd"/>
            <w:r>
              <w:t xml:space="preserve"> Equipment Mgmt</w:t>
            </w:r>
          </w:p>
        </w:tc>
        <w:tc>
          <w:tcPr>
            <w:tcW w:w="0" w:type="auto"/>
          </w:tcPr>
          <w:p w:rsidR="00B57099" w:rsidRPr="00E941FB" w:rsidRDefault="005515ED" w:rsidP="003210DA">
            <w:pPr>
              <w:pStyle w:val="BodyTex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57099" w:rsidRPr="00E941FB" w:rsidRDefault="005515ED" w:rsidP="003210DA">
            <w:pPr>
              <w:pStyle w:val="BodyText"/>
              <w:jc w:val="left"/>
            </w:pPr>
            <w:r>
              <w:t xml:space="preserve">BIOE 114 – Home and Farm Maintenance </w:t>
            </w:r>
          </w:p>
        </w:tc>
        <w:tc>
          <w:tcPr>
            <w:tcW w:w="1398" w:type="dxa"/>
          </w:tcPr>
          <w:p w:rsidR="00B57099" w:rsidRDefault="005515ED" w:rsidP="003210DA">
            <w:pPr>
              <w:jc w:val="center"/>
            </w:pPr>
            <w: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B57099" w:rsidRPr="00E941FB" w:rsidRDefault="005E401B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Default="00B57099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B57099" w:rsidRDefault="005E401B" w:rsidP="003210DA">
            <w:pPr>
              <w:jc w:val="center"/>
            </w:pPr>
            <w:r>
              <w:t>3</w:t>
            </w:r>
          </w:p>
        </w:tc>
      </w:tr>
      <w:tr w:rsidR="005515ED" w:rsidRPr="00E941FB" w:rsidTr="003210DA">
        <w:tc>
          <w:tcPr>
            <w:tcW w:w="3140" w:type="dxa"/>
          </w:tcPr>
          <w:p w:rsidR="005515ED" w:rsidRDefault="005515ED" w:rsidP="003210DA">
            <w:pPr>
              <w:pStyle w:val="BodyText"/>
              <w:jc w:val="left"/>
            </w:pPr>
            <w:r>
              <w:t xml:space="preserve">Humanities Elective </w:t>
            </w:r>
          </w:p>
        </w:tc>
        <w:tc>
          <w:tcPr>
            <w:tcW w:w="0" w:type="auto"/>
          </w:tcPr>
          <w:p w:rsidR="005515ED" w:rsidRDefault="005515ED" w:rsidP="003210DA">
            <w:pPr>
              <w:pStyle w:val="BodyTex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515ED" w:rsidRPr="00E941FB" w:rsidRDefault="005515ED" w:rsidP="005515ED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</w:t>
            </w:r>
            <w:r>
              <w:rPr>
                <w:sz w:val="22"/>
                <w:szCs w:val="22"/>
              </w:rPr>
              <w:t>0</w:t>
            </w:r>
            <w:r w:rsidRPr="00E941FB">
              <w:rPr>
                <w:sz w:val="22"/>
                <w:szCs w:val="22"/>
              </w:rPr>
              <w:t xml:space="preserve"> – Survey of Humanities I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</w:tcPr>
          <w:p w:rsidR="005515ED" w:rsidRPr="00E941FB" w:rsidRDefault="005515ED" w:rsidP="00053C8F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B57099" w:rsidRPr="00E941FB" w:rsidRDefault="00B57099" w:rsidP="00B570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5515ED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ENGL 201</w:t>
            </w:r>
            <w:r w:rsidR="00B57099" w:rsidRPr="00E941FB">
              <w:rPr>
                <w:sz w:val="22"/>
                <w:szCs w:val="22"/>
              </w:rPr>
              <w:t xml:space="preserve"> – Survey of Humanities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5515ED" w:rsidRDefault="005515ED" w:rsidP="005515ED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515ED" w:rsidRPr="00E941FB" w:rsidTr="003210DA">
        <w:trPr>
          <w:trHeight w:val="254"/>
        </w:trPr>
        <w:tc>
          <w:tcPr>
            <w:tcW w:w="4140" w:type="dxa"/>
          </w:tcPr>
          <w:p w:rsidR="005515ED" w:rsidRPr="00E941FB" w:rsidRDefault="005515ED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5515ED" w:rsidRDefault="005515ED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5515ED" w:rsidRPr="00E941FB" w:rsidRDefault="005515ED" w:rsidP="005515ED">
            <w:pPr>
              <w:pStyle w:val="BodyText"/>
              <w:jc w:val="center"/>
              <w:rPr>
                <w:b/>
              </w:rPr>
            </w:pP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796945" w:rsidRDefault="005E401B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5E401B" w:rsidRPr="00796945" w:rsidRDefault="005E401B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796945" w:rsidRDefault="005E401B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</w:t>
            </w:r>
            <w:r w:rsidRPr="00796945">
              <w:rPr>
                <w:sz w:val="22"/>
                <w:szCs w:val="22"/>
              </w:rPr>
              <w:lastRenderedPageBreak/>
              <w:t xml:space="preserve">Politics </w:t>
            </w:r>
          </w:p>
        </w:tc>
        <w:tc>
          <w:tcPr>
            <w:tcW w:w="5040" w:type="dxa"/>
          </w:tcPr>
          <w:p w:rsidR="005E401B" w:rsidRPr="00796945" w:rsidRDefault="005E401B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lastRenderedPageBreak/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796945" w:rsidRDefault="005E401B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lastRenderedPageBreak/>
              <w:t>SOCI 100 -  Principles of Sociology</w:t>
            </w:r>
          </w:p>
        </w:tc>
        <w:tc>
          <w:tcPr>
            <w:tcW w:w="5040" w:type="dxa"/>
          </w:tcPr>
          <w:p w:rsidR="005E401B" w:rsidRPr="00796945" w:rsidRDefault="005E401B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796945" w:rsidRDefault="005E401B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5E401B" w:rsidRPr="00796945" w:rsidRDefault="005E401B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053C8F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5E401B" w:rsidRPr="00E941FB" w:rsidRDefault="005E401B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Default="005E401B" w:rsidP="00053C8F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5E401B" w:rsidRDefault="005E401B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5515ED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5E401B" w:rsidRPr="00E941FB" w:rsidRDefault="005E401B" w:rsidP="005515ED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E401B" w:rsidRPr="00E941FB" w:rsidTr="003210DA">
        <w:trPr>
          <w:trHeight w:val="254"/>
        </w:trPr>
        <w:tc>
          <w:tcPr>
            <w:tcW w:w="4140" w:type="dxa"/>
          </w:tcPr>
          <w:p w:rsidR="005E401B" w:rsidRPr="00E941FB" w:rsidRDefault="005E401B" w:rsidP="00053C8F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5E401B" w:rsidRPr="00E941FB" w:rsidRDefault="005E401B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B57099" w:rsidRPr="00E941FB" w:rsidTr="003210DA">
        <w:trPr>
          <w:trHeight w:val="467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D30DB9" w:rsidRDefault="00D30DB9" w:rsidP="00B5709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B57099"/>
    <w:rsid w:val="005463EB"/>
    <w:rsid w:val="005515ED"/>
    <w:rsid w:val="005E401B"/>
    <w:rsid w:val="006B531D"/>
    <w:rsid w:val="007B1749"/>
    <w:rsid w:val="00905B84"/>
    <w:rsid w:val="00A0547B"/>
    <w:rsid w:val="00A563FD"/>
    <w:rsid w:val="00A83637"/>
    <w:rsid w:val="00B57099"/>
    <w:rsid w:val="00D30DB9"/>
    <w:rsid w:val="00DD108A"/>
    <w:rsid w:val="00F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7099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70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5</cp:revision>
  <dcterms:created xsi:type="dcterms:W3CDTF">2010-06-08T20:09:00Z</dcterms:created>
  <dcterms:modified xsi:type="dcterms:W3CDTF">2010-06-08T20:12:00Z</dcterms:modified>
</cp:coreProperties>
</file>